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1D99B" w14:textId="68BF8577" w:rsidR="00E026BC" w:rsidRDefault="003401BE" w:rsidP="003401BE">
      <w:pPr>
        <w:jc w:val="center"/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1BE"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Prestaties rolstoelbasketbal</w:t>
      </w:r>
    </w:p>
    <w:p w14:paraId="6957433F" w14:textId="167014C1" w:rsidR="00A42F23" w:rsidRDefault="00A42F23" w:rsidP="00A42F23">
      <w:pPr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472C4" w:themeColor="accent1"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443D906D" wp14:editId="3B87C3EA">
            <wp:simplePos x="0" y="0"/>
            <wp:positionH relativeFrom="margin">
              <wp:posOffset>-1270</wp:posOffset>
            </wp:positionH>
            <wp:positionV relativeFrom="paragraph">
              <wp:posOffset>383540</wp:posOffset>
            </wp:positionV>
            <wp:extent cx="5760720" cy="2223135"/>
            <wp:effectExtent l="0" t="0" r="0" b="5715"/>
            <wp:wrapThrough wrapText="bothSides">
              <wp:wrapPolygon edited="0">
                <wp:start x="0" y="0"/>
                <wp:lineTo x="0" y="21470"/>
                <wp:lineTo x="21500" y="21470"/>
                <wp:lineTo x="21500" y="0"/>
                <wp:lineTo x="0" y="0"/>
              </wp:wrapPolygon>
            </wp:wrapThrough>
            <wp:docPr id="17" name="Afbeelding 17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.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E0B1D" w14:textId="77777777" w:rsidR="00A42F23" w:rsidRDefault="00A42F23">
      <w:pPr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  <w:bookmarkStart w:id="0" w:name="_GoBack"/>
      <w:bookmarkEnd w:id="0"/>
    </w:p>
    <w:p w14:paraId="71B603AB" w14:textId="15C45213" w:rsidR="003401BE" w:rsidRPr="003401BE" w:rsidRDefault="00A42F23" w:rsidP="003401BE">
      <w:pPr>
        <w:jc w:val="center"/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78D59AD" wp14:editId="7F1C3E8C">
            <wp:simplePos x="0" y="0"/>
            <wp:positionH relativeFrom="margin">
              <wp:posOffset>-563245</wp:posOffset>
            </wp:positionH>
            <wp:positionV relativeFrom="paragraph">
              <wp:posOffset>42056</wp:posOffset>
            </wp:positionV>
            <wp:extent cx="3467686" cy="2432929"/>
            <wp:effectExtent l="0" t="0" r="0" b="5715"/>
            <wp:wrapTight wrapText="bothSides">
              <wp:wrapPolygon edited="0">
                <wp:start x="0" y="0"/>
                <wp:lineTo x="0" y="21482"/>
                <wp:lineTo x="21481" y="21482"/>
                <wp:lineTo x="21481" y="0"/>
                <wp:lineTo x="0" y="0"/>
              </wp:wrapPolygon>
            </wp:wrapTight>
            <wp:docPr id="1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0F54EA4A-31D8-4986-8F58-7E4E8463E3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AF4">
        <w:rPr>
          <w:noProof/>
        </w:rPr>
        <w:drawing>
          <wp:anchor distT="0" distB="0" distL="114300" distR="114300" simplePos="0" relativeHeight="251666432" behindDoc="1" locked="0" layoutInCell="1" allowOverlap="1" wp14:anchorId="1D02AAF6" wp14:editId="7DFDA2A5">
            <wp:simplePos x="0" y="0"/>
            <wp:positionH relativeFrom="margin">
              <wp:posOffset>2954753</wp:posOffset>
            </wp:positionH>
            <wp:positionV relativeFrom="paragraph">
              <wp:posOffset>50751</wp:posOffset>
            </wp:positionV>
            <wp:extent cx="3537340" cy="2439963"/>
            <wp:effectExtent l="0" t="0" r="6350" b="17780"/>
            <wp:wrapNone/>
            <wp:docPr id="9" name="Grafiek 9">
              <a:extLst xmlns:a="http://schemas.openxmlformats.org/drawingml/2006/main">
                <a:ext uri="{FF2B5EF4-FFF2-40B4-BE49-F238E27FC236}">
                  <a16:creationId xmlns:a16="http://schemas.microsoft.com/office/drawing/2014/main" id="{6B1BB7A3-091D-4D14-B709-5918CE45E4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AF4">
        <w:rPr>
          <w:noProof/>
        </w:rPr>
        <w:drawing>
          <wp:anchor distT="0" distB="0" distL="114300" distR="114300" simplePos="0" relativeHeight="251662336" behindDoc="1" locked="0" layoutInCell="1" allowOverlap="1" wp14:anchorId="6D6CCB86" wp14:editId="6AF5D148">
            <wp:simplePos x="0" y="0"/>
            <wp:positionH relativeFrom="column">
              <wp:posOffset>-576238</wp:posOffset>
            </wp:positionH>
            <wp:positionV relativeFrom="paragraph">
              <wp:posOffset>2646241</wp:posOffset>
            </wp:positionV>
            <wp:extent cx="3516630" cy="2532038"/>
            <wp:effectExtent l="0" t="0" r="7620" b="1905"/>
            <wp:wrapNone/>
            <wp:docPr id="5" name="Grafiek 5">
              <a:extLst xmlns:a="http://schemas.openxmlformats.org/drawingml/2006/main">
                <a:ext uri="{FF2B5EF4-FFF2-40B4-BE49-F238E27FC236}">
                  <a16:creationId xmlns:a16="http://schemas.microsoft.com/office/drawing/2014/main" id="{30EB19CD-EA84-4876-8088-F69AE3B36C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1BE">
        <w:rPr>
          <w:noProof/>
        </w:rPr>
        <w:drawing>
          <wp:anchor distT="0" distB="0" distL="114300" distR="114300" simplePos="0" relativeHeight="251663360" behindDoc="1" locked="0" layoutInCell="1" allowOverlap="1" wp14:anchorId="0F9800E2" wp14:editId="5F749A3C">
            <wp:simplePos x="0" y="0"/>
            <wp:positionH relativeFrom="page">
              <wp:posOffset>3868616</wp:posOffset>
            </wp:positionH>
            <wp:positionV relativeFrom="paragraph">
              <wp:posOffset>2653273</wp:posOffset>
            </wp:positionV>
            <wp:extent cx="3474378" cy="2532185"/>
            <wp:effectExtent l="0" t="0" r="12065" b="1905"/>
            <wp:wrapNone/>
            <wp:docPr id="6" name="Grafiek 6">
              <a:extLst xmlns:a="http://schemas.openxmlformats.org/drawingml/2006/main">
                <a:ext uri="{FF2B5EF4-FFF2-40B4-BE49-F238E27FC236}">
                  <a16:creationId xmlns:a16="http://schemas.microsoft.com/office/drawing/2014/main" id="{18FC16BD-16FF-40D8-A945-B70EE58FDF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1BE">
        <w:rPr>
          <w:noProof/>
        </w:rPr>
        <w:drawing>
          <wp:anchor distT="0" distB="0" distL="114300" distR="114300" simplePos="0" relativeHeight="251664384" behindDoc="1" locked="0" layoutInCell="1" allowOverlap="1" wp14:anchorId="5E80BA2F" wp14:editId="396CDA2A">
            <wp:simplePos x="0" y="0"/>
            <wp:positionH relativeFrom="column">
              <wp:posOffset>2912159</wp:posOffset>
            </wp:positionH>
            <wp:positionV relativeFrom="paragraph">
              <wp:posOffset>5311579</wp:posOffset>
            </wp:positionV>
            <wp:extent cx="3552092" cy="2961250"/>
            <wp:effectExtent l="0" t="0" r="10795" b="10795"/>
            <wp:wrapNone/>
            <wp:docPr id="7" name="Grafiek 7">
              <a:extLst xmlns:a="http://schemas.openxmlformats.org/drawingml/2006/main">
                <a:ext uri="{FF2B5EF4-FFF2-40B4-BE49-F238E27FC236}">
                  <a16:creationId xmlns:a16="http://schemas.microsoft.com/office/drawing/2014/main" id="{E9EBBAFD-0100-4B45-A361-61919ACC6C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1BE">
        <w:rPr>
          <w:noProof/>
        </w:rPr>
        <w:drawing>
          <wp:anchor distT="0" distB="0" distL="114300" distR="114300" simplePos="0" relativeHeight="251665408" behindDoc="1" locked="0" layoutInCell="1" allowOverlap="1" wp14:anchorId="6A6EA09B" wp14:editId="3114417C">
            <wp:simplePos x="0" y="0"/>
            <wp:positionH relativeFrom="column">
              <wp:posOffset>-519381</wp:posOffset>
            </wp:positionH>
            <wp:positionV relativeFrom="paragraph">
              <wp:posOffset>5318565</wp:posOffset>
            </wp:positionV>
            <wp:extent cx="3390314" cy="2940148"/>
            <wp:effectExtent l="0" t="0" r="635" b="12700"/>
            <wp:wrapNone/>
            <wp:docPr id="8" name="Grafiek 8">
              <a:extLst xmlns:a="http://schemas.openxmlformats.org/drawingml/2006/main">
                <a:ext uri="{FF2B5EF4-FFF2-40B4-BE49-F238E27FC236}">
                  <a16:creationId xmlns:a16="http://schemas.microsoft.com/office/drawing/2014/main" id="{BC306CDE-5C39-4E19-8F75-E7FC990069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01BE" w:rsidRPr="0034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BE"/>
    <w:rsid w:val="00033993"/>
    <w:rsid w:val="003401BE"/>
    <w:rsid w:val="008A19A2"/>
    <w:rsid w:val="00A42F23"/>
    <w:rsid w:val="00E026BC"/>
    <w:rsid w:val="00F24B88"/>
    <w:rsid w:val="00F8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ECD8"/>
  <w15:chartTrackingRefBased/>
  <w15:docId w15:val="{B464FBF8-CA73-4973-95C5-96570406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4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A42F2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3-Accent5">
    <w:name w:val="Grid Table 3 Accent 5"/>
    <w:basedOn w:val="Standaardtabel"/>
    <w:uiPriority w:val="48"/>
    <w:rsid w:val="00A42F2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A42F2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eenafstand">
    <w:name w:val="No Spacing"/>
    <w:uiPriority w:val="1"/>
    <w:qFormat/>
    <w:rsid w:val="00A42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image" Target="media/image1.PNG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sa\Desktop\WheelchairBasketballData%20tbv%20opdracht%203.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sa\Desktop\BT-2\WheelchairBasketballData%20tbv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sa\Desktop\BT-2\WheelchairBasketballData%20tbv%20opdracht%203.7%20forward%20guar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sa\Desktop\BT-2\WheelchairBasketballData%20tbv%20opdracht%203.7%20forward%20guar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sa\Desktop\BT-2\WheelchairBasketballData%20tbv%20opdracht%203.7%20forward%20guar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sa\Desktop\BT-2\WheelchairBasketballData%20tbv%20opdracht%203.7%20forward%20guar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Guards rotation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>
        <c:manualLayout>
          <c:layoutTarget val="inner"/>
          <c:xMode val="edge"/>
          <c:yMode val="edge"/>
          <c:x val="0.24468576043379192"/>
          <c:y val="0.19084715037088648"/>
          <c:w val="0.52994260332843013"/>
          <c:h val="0.75528233207340856"/>
        </c:manualLayout>
      </c:layout>
      <c:radarChart>
        <c:radarStyle val="marker"/>
        <c:varyColors val="0"/>
        <c:ser>
          <c:idx val="1"/>
          <c:order val="1"/>
          <c:tx>
            <c:strRef>
              <c:f>dataGame!$G$63</c:f>
              <c:strCache>
                <c:ptCount val="1"/>
                <c:pt idx="0">
                  <c:v>guard 1</c:v>
                </c:pt>
              </c:strCache>
            </c:strRef>
          </c:tx>
          <c:spPr>
            <a:ln w="28575" cap="rnd">
              <a:solidFill>
                <a:srgbClr val="FF09E2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dataGame!$A$64:$E$66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dataGame!$G$64:$G$66</c:f>
              <c:numCache>
                <c:formatCode>0.00</c:formatCode>
                <c:ptCount val="3"/>
                <c:pt idx="0">
                  <c:v>219.16523645287506</c:v>
                </c:pt>
                <c:pt idx="1">
                  <c:v>145.6693545890401</c:v>
                </c:pt>
                <c:pt idx="2">
                  <c:v>55.75253371149109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3A-406B-A9EA-B963D873B404}"/>
            </c:ext>
          </c:extLst>
        </c:ser>
        <c:ser>
          <c:idx val="2"/>
          <c:order val="2"/>
          <c:tx>
            <c:strRef>
              <c:f>dataGame!$H$63</c:f>
              <c:strCache>
                <c:ptCount val="1"/>
                <c:pt idx="0">
                  <c:v>guard 3</c:v>
                </c:pt>
              </c:strCache>
            </c:strRef>
          </c:tx>
          <c:spPr>
            <a:ln w="28575" cap="rnd">
              <a:solidFill>
                <a:srgbClr val="7030A0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dataGame!$A$64:$E$66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dataGame!$H$64:$H$66</c:f>
              <c:numCache>
                <c:formatCode>0.00</c:formatCode>
                <c:ptCount val="3"/>
                <c:pt idx="0">
                  <c:v>215.39686694715294</c:v>
                </c:pt>
                <c:pt idx="1">
                  <c:v>200.53381811798786</c:v>
                </c:pt>
                <c:pt idx="2">
                  <c:v>58.671312142574905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3A-406B-A9EA-B963D873B404}"/>
            </c:ext>
          </c:extLst>
        </c:ser>
        <c:ser>
          <c:idx val="3"/>
          <c:order val="3"/>
          <c:tx>
            <c:strRef>
              <c:f>dataGame!$I$63</c:f>
              <c:strCache>
                <c:ptCount val="1"/>
                <c:pt idx="0">
                  <c:v>forward/guard 1,5</c:v>
                </c:pt>
              </c:strCache>
            </c:strRef>
          </c:tx>
          <c:spPr>
            <a:ln w="28575" cap="rnd">
              <a:solidFill>
                <a:srgbClr val="00FFFF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dataGame!$A$64:$E$66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dataGame!$I$64:$I$66</c:f>
              <c:numCache>
                <c:formatCode>0.00</c:formatCode>
                <c:ptCount val="3"/>
                <c:pt idx="0">
                  <c:v>647.77376238551051</c:v>
                </c:pt>
                <c:pt idx="1">
                  <c:v>247.7771393810562</c:v>
                </c:pt>
                <c:pt idx="2">
                  <c:v>78.968618606030191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3A-406B-A9EA-B963D873B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7859856"/>
        <c:axId val="537855056"/>
        <c:extLst>
          <c:ext xmlns:c15="http://schemas.microsoft.com/office/drawing/2012/chart" uri="{02D57815-91ED-43cb-92C2-25804820EDAC}">
            <c15:filteredRad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dataGame!$F$63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dataGame!$A$64:$E$66</c15:sqref>
                        </c15:formulaRef>
                      </c:ext>
                    </c:extLst>
                    <c:strCache>
                      <c:ptCount val="3"/>
                      <c:pt idx="0">
                        <c:v>RoAccAvg</c:v>
                      </c:pt>
                      <c:pt idx="1">
                        <c:v>RoSpTurn2B5</c:v>
                      </c:pt>
                      <c:pt idx="2">
                        <c:v>RoSpCurve2Avg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dataGame!$F$64:$F$66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F03A-406B-A9EA-B963D873B404}"/>
                  </c:ext>
                </c:extLst>
              </c15:ser>
            </c15:filteredRadarSeries>
          </c:ext>
        </c:extLst>
      </c:radarChart>
      <c:catAx>
        <c:axId val="53785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537855056"/>
        <c:crosses val="autoZero"/>
        <c:auto val="1"/>
        <c:lblAlgn val="ctr"/>
        <c:lblOffset val="100"/>
        <c:noMultiLvlLbl val="0"/>
      </c:catAx>
      <c:valAx>
        <c:axId val="53785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53785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1961986812577061E-2"/>
          <c:y val="0.84329640510416903"/>
          <c:w val="0.93909422085682126"/>
          <c:h val="5.92516548814297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Guards linear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>
        <c:manualLayout>
          <c:layoutTarget val="inner"/>
          <c:xMode val="edge"/>
          <c:yMode val="edge"/>
          <c:x val="0.25233124584741085"/>
          <c:y val="0.20386978566773375"/>
          <c:w val="0.52047244094488188"/>
          <c:h val="0.75456311714289226"/>
        </c:manualLayout>
      </c:layout>
      <c:radarChart>
        <c:radarStyle val="marker"/>
        <c:varyColors val="0"/>
        <c:ser>
          <c:idx val="0"/>
          <c:order val="0"/>
          <c:tx>
            <c:strRef>
              <c:f>dataGame!$G$53</c:f>
              <c:strCache>
                <c:ptCount val="1"/>
                <c:pt idx="0">
                  <c:v>guard 1</c:v>
                </c:pt>
              </c:strCache>
            </c:strRef>
          </c:tx>
          <c:spPr>
            <a:ln w="28575" cap="rnd">
              <a:solidFill>
                <a:srgbClr val="FF09E2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dataGame!$A$54:$F$58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dataGame!$G$54:$G$58</c:f>
              <c:numCache>
                <c:formatCode>0.00</c:formatCode>
                <c:ptCount val="3"/>
                <c:pt idx="0">
                  <c:v>1.4756822367829321</c:v>
                </c:pt>
                <c:pt idx="1">
                  <c:v>2.5344209020960555</c:v>
                </c:pt>
                <c:pt idx="2">
                  <c:v>1.2737104614203119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8-42C3-8112-564859FE3067}"/>
            </c:ext>
          </c:extLst>
        </c:ser>
        <c:ser>
          <c:idx val="1"/>
          <c:order val="1"/>
          <c:tx>
            <c:strRef>
              <c:f>dataGame!$H$53</c:f>
              <c:strCache>
                <c:ptCount val="1"/>
                <c:pt idx="0">
                  <c:v>guard 3</c:v>
                </c:pt>
              </c:strCache>
            </c:strRef>
          </c:tx>
          <c:spPr>
            <a:ln w="28575" cap="rnd">
              <a:solidFill>
                <a:srgbClr val="7030A0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dataGame!$A$54:$F$58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dataGame!$H$54:$H$58</c:f>
              <c:numCache>
                <c:formatCode>0.00</c:formatCode>
                <c:ptCount val="3"/>
                <c:pt idx="0">
                  <c:v>1.8249915894133986</c:v>
                </c:pt>
                <c:pt idx="1">
                  <c:v>2.9770016263515919</c:v>
                </c:pt>
                <c:pt idx="2">
                  <c:v>1.9783028409107839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D8-42C3-8112-564859FE3067}"/>
            </c:ext>
          </c:extLst>
        </c:ser>
        <c:ser>
          <c:idx val="2"/>
          <c:order val="2"/>
          <c:tx>
            <c:strRef>
              <c:f>dataGame!$I$53</c:f>
              <c:strCache>
                <c:ptCount val="1"/>
                <c:pt idx="0">
                  <c:v>forward/guard 1,5</c:v>
                </c:pt>
              </c:strCache>
            </c:strRef>
          </c:tx>
          <c:spPr>
            <a:ln w="28575" cap="rnd">
              <a:solidFill>
                <a:srgbClr val="00FFFF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dataGame!$A$54:$F$58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dataGame!$I$54:$I$58</c:f>
              <c:numCache>
                <c:formatCode>0.00</c:formatCode>
                <c:ptCount val="3"/>
                <c:pt idx="0">
                  <c:v>1.4315986632240754</c:v>
                </c:pt>
                <c:pt idx="1">
                  <c:v>2.6815103415673494</c:v>
                </c:pt>
                <c:pt idx="2">
                  <c:v>1.0492207704133556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D8-42C3-8112-564859FE30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1289912"/>
        <c:axId val="511293752"/>
      </c:radarChart>
      <c:catAx>
        <c:axId val="511289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511293752"/>
        <c:crosses val="autoZero"/>
        <c:auto val="1"/>
        <c:lblAlgn val="ctr"/>
        <c:lblOffset val="100"/>
        <c:noMultiLvlLbl val="0"/>
      </c:catAx>
      <c:valAx>
        <c:axId val="511293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511289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815010107578564E-2"/>
          <c:y val="0.80963755457666775"/>
          <c:w val="0.94920058242270866"/>
          <c:h val="7.1799054790197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Center</a:t>
            </a:r>
            <a:r>
              <a:rPr lang="nl-NL" baseline="0"/>
              <a:t> Rotation</a:t>
            </a:r>
            <a:endParaRPr lang="nl-N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>
        <c:manualLayout>
          <c:layoutTarget val="inner"/>
          <c:xMode val="edge"/>
          <c:yMode val="edge"/>
          <c:x val="0.25586570096939398"/>
          <c:y val="0.19662722746564126"/>
          <c:w val="0.51471408706631061"/>
          <c:h val="0.74342400202232062"/>
        </c:manualLayout>
      </c:layout>
      <c:radarChart>
        <c:radarStyle val="marker"/>
        <c:varyColors val="0"/>
        <c:ser>
          <c:idx val="0"/>
          <c:order val="0"/>
          <c:tx>
            <c:strRef>
              <c:f>Center!$G$1</c:f>
              <c:strCache>
                <c:ptCount val="1"/>
                <c:pt idx="0">
                  <c:v>center 2,5</c:v>
                </c:pt>
              </c:strCache>
            </c:strRef>
          </c:tx>
          <c:spPr>
            <a:ln w="158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Center!$A$2:$F$9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Center!$G$2:$G$9</c:f>
              <c:numCache>
                <c:formatCode>0.00</c:formatCode>
                <c:ptCount val="3"/>
                <c:pt idx="0">
                  <c:v>340.62444402193239</c:v>
                </c:pt>
                <c:pt idx="1">
                  <c:v>194.58482759608302</c:v>
                </c:pt>
                <c:pt idx="2">
                  <c:v>64.278711401956642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D9-4957-B7E0-6504733B76FC}"/>
            </c:ext>
          </c:extLst>
        </c:ser>
        <c:ser>
          <c:idx val="1"/>
          <c:order val="1"/>
          <c:tx>
            <c:strRef>
              <c:f>Center!$H$1</c:f>
              <c:strCache>
                <c:ptCount val="1"/>
                <c:pt idx="0">
                  <c:v>Center 4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Center!$A$2:$F$9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Center!$H$2:$H$9</c:f>
              <c:numCache>
                <c:formatCode>0.00</c:formatCode>
                <c:ptCount val="3"/>
                <c:pt idx="0">
                  <c:v>576.35742205514453</c:v>
                </c:pt>
                <c:pt idx="1">
                  <c:v>203.00999750938885</c:v>
                </c:pt>
                <c:pt idx="2">
                  <c:v>64.88943704236614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D9-4957-B7E0-6504733B76FC}"/>
            </c:ext>
          </c:extLst>
        </c:ser>
        <c:ser>
          <c:idx val="2"/>
          <c:order val="2"/>
          <c:tx>
            <c:strRef>
              <c:f>Center!$I$1</c:f>
              <c:strCache>
                <c:ptCount val="1"/>
                <c:pt idx="0">
                  <c:v>center 4</c:v>
                </c:pt>
              </c:strCache>
            </c:strRef>
          </c:tx>
          <c:spPr>
            <a:ln w="15875" cap="rnd">
              <a:solidFill>
                <a:srgbClr val="00B050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Center!$A$2:$F$9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Center!$I$2:$I$9</c:f>
              <c:numCache>
                <c:formatCode>0.00</c:formatCode>
                <c:ptCount val="3"/>
                <c:pt idx="0">
                  <c:v>376.27190287202279</c:v>
                </c:pt>
                <c:pt idx="1">
                  <c:v>255.36070649566869</c:v>
                </c:pt>
                <c:pt idx="2">
                  <c:v>65.292730656858566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D9-4957-B7E0-6504733B76FC}"/>
            </c:ext>
          </c:extLst>
        </c:ser>
        <c:ser>
          <c:idx val="3"/>
          <c:order val="3"/>
          <c:tx>
            <c:strRef>
              <c:f>Center!$J$1</c:f>
              <c:strCache>
                <c:ptCount val="1"/>
                <c:pt idx="0">
                  <c:v>center 4,5</c:v>
                </c:pt>
              </c:strCache>
            </c:strRef>
          </c:tx>
          <c:spPr>
            <a:ln w="15875" cap="rnd">
              <a:solidFill>
                <a:schemeClr val="accent4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Center!$A$2:$F$9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Center!$J$2:$J$9</c:f>
              <c:numCache>
                <c:formatCode>0.00</c:formatCode>
                <c:ptCount val="3"/>
                <c:pt idx="0">
                  <c:v>340.44544182846573</c:v>
                </c:pt>
                <c:pt idx="1">
                  <c:v>206.64622397388143</c:v>
                </c:pt>
                <c:pt idx="2">
                  <c:v>70.269353285555169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D9-4957-B7E0-6504733B7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2687144"/>
        <c:axId val="282681568"/>
      </c:radarChart>
      <c:catAx>
        <c:axId val="282687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282681568"/>
        <c:crosses val="autoZero"/>
        <c:auto val="1"/>
        <c:lblAlgn val="ctr"/>
        <c:lblOffset val="100"/>
        <c:noMultiLvlLbl val="0"/>
      </c:catAx>
      <c:valAx>
        <c:axId val="28268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282687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857818422748E-2"/>
          <c:y val="0.76600296806816515"/>
          <c:w val="0.89638858793788367"/>
          <c:h val="0.20339259428837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Center</a:t>
            </a:r>
            <a:r>
              <a:rPr lang="nl-NL" baseline="0"/>
              <a:t> Linear</a:t>
            </a:r>
            <a:endParaRPr lang="nl-N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>
        <c:manualLayout>
          <c:layoutTarget val="inner"/>
          <c:xMode val="edge"/>
          <c:yMode val="edge"/>
          <c:x val="0.24190887672581418"/>
          <c:y val="0.18400628815303283"/>
          <c:w val="0.54908270810875393"/>
          <c:h val="0.75345660799172121"/>
        </c:manualLayout>
      </c:layout>
      <c:radarChart>
        <c:radarStyle val="marker"/>
        <c:varyColors val="0"/>
        <c:ser>
          <c:idx val="0"/>
          <c:order val="0"/>
          <c:tx>
            <c:strRef>
              <c:f>Center!$G$1</c:f>
              <c:strCache>
                <c:ptCount val="1"/>
                <c:pt idx="0">
                  <c:v>center 2,5</c:v>
                </c:pt>
              </c:strCache>
            </c:strRef>
          </c:tx>
          <c:spPr>
            <a:ln w="158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Center!$A$2:$F$9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Center!$G$2:$G$9</c:f>
              <c:numCache>
                <c:formatCode>0.00</c:formatCode>
                <c:ptCount val="3"/>
                <c:pt idx="0">
                  <c:v>1.6516428917188732</c:v>
                </c:pt>
                <c:pt idx="1">
                  <c:v>3.0518136964433809</c:v>
                </c:pt>
                <c:pt idx="2">
                  <c:v>1.7071822900522278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4-44D3-9AE3-EEA93E17FA97}"/>
            </c:ext>
          </c:extLst>
        </c:ser>
        <c:ser>
          <c:idx val="1"/>
          <c:order val="1"/>
          <c:tx>
            <c:strRef>
              <c:f>Center!$H$1</c:f>
              <c:strCache>
                <c:ptCount val="1"/>
                <c:pt idx="0">
                  <c:v>Center 4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Center!$A$2:$F$9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Center!$H$2:$H$9</c:f>
              <c:numCache>
                <c:formatCode>0.00</c:formatCode>
                <c:ptCount val="3"/>
                <c:pt idx="0">
                  <c:v>1.6126550297962872</c:v>
                </c:pt>
                <c:pt idx="1">
                  <c:v>3.2509953492485493</c:v>
                </c:pt>
                <c:pt idx="2">
                  <c:v>1.5420252340128697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A4-44D3-9AE3-EEA93E17FA97}"/>
            </c:ext>
          </c:extLst>
        </c:ser>
        <c:ser>
          <c:idx val="2"/>
          <c:order val="2"/>
          <c:tx>
            <c:strRef>
              <c:f>Center!$I$1</c:f>
              <c:strCache>
                <c:ptCount val="1"/>
                <c:pt idx="0">
                  <c:v>center 4</c:v>
                </c:pt>
              </c:strCache>
            </c:strRef>
          </c:tx>
          <c:spPr>
            <a:ln w="15875" cap="rnd">
              <a:solidFill>
                <a:srgbClr val="00B050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Center!$A$2:$F$9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Center!$I$2:$I$9</c:f>
              <c:numCache>
                <c:formatCode>0.00</c:formatCode>
                <c:ptCount val="3"/>
                <c:pt idx="0">
                  <c:v>1.6958001883854554</c:v>
                </c:pt>
                <c:pt idx="1">
                  <c:v>3.1827791944361339</c:v>
                </c:pt>
                <c:pt idx="2">
                  <c:v>1.8408592375435286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A4-44D3-9AE3-EEA93E17FA97}"/>
            </c:ext>
          </c:extLst>
        </c:ser>
        <c:ser>
          <c:idx val="3"/>
          <c:order val="3"/>
          <c:tx>
            <c:strRef>
              <c:f>Center!$J$1</c:f>
              <c:strCache>
                <c:ptCount val="1"/>
                <c:pt idx="0">
                  <c:v>center 4,5</c:v>
                </c:pt>
              </c:strCache>
            </c:strRef>
          </c:tx>
          <c:spPr>
            <a:ln w="15875" cap="rnd">
              <a:solidFill>
                <a:schemeClr val="accent4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Center!$A$2:$F$9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Center!$J$2:$J$9</c:f>
              <c:numCache>
                <c:formatCode>0.00</c:formatCode>
                <c:ptCount val="3"/>
                <c:pt idx="0">
                  <c:v>1.630751948541258</c:v>
                </c:pt>
                <c:pt idx="1">
                  <c:v>3.251700946854593</c:v>
                </c:pt>
                <c:pt idx="2">
                  <c:v>1.3459828663449493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A4-44D3-9AE3-EEA93E17FA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6890768"/>
        <c:axId val="546889128"/>
      </c:radarChart>
      <c:catAx>
        <c:axId val="54689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546889128"/>
        <c:crosses val="autoZero"/>
        <c:auto val="1"/>
        <c:lblAlgn val="ctr"/>
        <c:lblOffset val="100"/>
        <c:noMultiLvlLbl val="0"/>
      </c:catAx>
      <c:valAx>
        <c:axId val="546889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54689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28038605847E-2"/>
          <c:y val="0.82505584093184747"/>
          <c:w val="0.89999985607721167"/>
          <c:h val="0.129797432205850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Forward</a:t>
            </a:r>
            <a:r>
              <a:rPr lang="nl-NL" baseline="0"/>
              <a:t> linear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>
        <c:manualLayout>
          <c:layoutTarget val="inner"/>
          <c:xMode val="edge"/>
          <c:yMode val="edge"/>
          <c:x val="0.29724388331308399"/>
          <c:y val="0.23396346848451793"/>
          <c:w val="0.52352645531323594"/>
          <c:h val="0.62793983799419451"/>
        </c:manualLayout>
      </c:layout>
      <c:radarChart>
        <c:radarStyle val="marker"/>
        <c:varyColors val="0"/>
        <c:ser>
          <c:idx val="0"/>
          <c:order val="0"/>
          <c:tx>
            <c:strRef>
              <c:f>Forward!$G$1</c:f>
              <c:strCache>
                <c:ptCount val="1"/>
                <c:pt idx="0">
                  <c:v>forward 1</c:v>
                </c:pt>
              </c:strCache>
            </c:strRef>
          </c:tx>
          <c:spPr>
            <a:ln w="15875" cap="rnd">
              <a:solidFill>
                <a:srgbClr val="FF6699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Forward!$A$2:$F$9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Forward!$G$2:$G$9</c:f>
              <c:numCache>
                <c:formatCode>0.00</c:formatCode>
                <c:ptCount val="3"/>
                <c:pt idx="0">
                  <c:v>1.5306875403525579</c:v>
                </c:pt>
                <c:pt idx="1">
                  <c:v>2.9602919128348804</c:v>
                </c:pt>
                <c:pt idx="2">
                  <c:v>1.3743630827646338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FB-4397-B963-920251C18527}"/>
            </c:ext>
          </c:extLst>
        </c:ser>
        <c:ser>
          <c:idx val="1"/>
          <c:order val="1"/>
          <c:tx>
            <c:strRef>
              <c:f>Forward!$H$1</c:f>
              <c:strCache>
                <c:ptCount val="1"/>
                <c:pt idx="0">
                  <c:v>forward/guard 1,5</c:v>
                </c:pt>
              </c:strCache>
            </c:strRef>
          </c:tx>
          <c:spPr>
            <a:ln w="15875" cap="rnd">
              <a:solidFill>
                <a:srgbClr val="011A1D"/>
              </a:solidFill>
              <a:prstDash val="lgDashDot"/>
              <a:round/>
            </a:ln>
            <a:effectLst/>
          </c:spPr>
          <c:marker>
            <c:symbol val="none"/>
          </c:marker>
          <c:cat>
            <c:strRef>
              <c:f>Forward!$A$2:$F$9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Forward!$H$2:$H$9</c:f>
              <c:numCache>
                <c:formatCode>0.00</c:formatCode>
                <c:ptCount val="3"/>
                <c:pt idx="0">
                  <c:v>1.4315986632240754</c:v>
                </c:pt>
                <c:pt idx="1">
                  <c:v>2.6815103415673494</c:v>
                </c:pt>
                <c:pt idx="2">
                  <c:v>1.0492207704133556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FB-4397-B963-920251C18527}"/>
            </c:ext>
          </c:extLst>
        </c:ser>
        <c:ser>
          <c:idx val="2"/>
          <c:order val="2"/>
          <c:tx>
            <c:strRef>
              <c:f>Forward!$I$1</c:f>
              <c:strCache>
                <c:ptCount val="1"/>
                <c:pt idx="0">
                  <c:v>forward 2</c:v>
                </c:pt>
              </c:strCache>
            </c:strRef>
          </c:tx>
          <c:spPr>
            <a:ln w="15875" cap="rnd">
              <a:solidFill>
                <a:srgbClr val="C00000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Forward!$A$2:$F$9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Forward!$I$2:$I$9</c:f>
              <c:numCache>
                <c:formatCode>0.00</c:formatCode>
                <c:ptCount val="3"/>
                <c:pt idx="0">
                  <c:v>1.65844844215013</c:v>
                </c:pt>
                <c:pt idx="1">
                  <c:v>3.18728312116657</c:v>
                </c:pt>
                <c:pt idx="2">
                  <c:v>1.5303882206309789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FB-4397-B963-920251C18527}"/>
            </c:ext>
          </c:extLst>
        </c:ser>
        <c:ser>
          <c:idx val="3"/>
          <c:order val="3"/>
          <c:tx>
            <c:strRef>
              <c:f>Forward!$J$1</c:f>
              <c:strCache>
                <c:ptCount val="1"/>
                <c:pt idx="0">
                  <c:v>forward 3</c:v>
                </c:pt>
              </c:strCache>
            </c:strRef>
          </c:tx>
          <c:spPr>
            <a:ln w="25400" cap="rnd">
              <a:solidFill>
                <a:srgbClr val="B4DE86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Forward!$A$2:$F$9</c:f>
              <c:strCache>
                <c:ptCount val="3"/>
                <c:pt idx="0">
                  <c:v>LiSpAvg</c:v>
                </c:pt>
                <c:pt idx="1">
                  <c:v>LiSpB5</c:v>
                </c:pt>
                <c:pt idx="2">
                  <c:v>LiAcc2mAvg</c:v>
                </c:pt>
              </c:strCache>
            </c:strRef>
          </c:cat>
          <c:val>
            <c:numRef>
              <c:f>Forward!$J$2:$J$9</c:f>
              <c:numCache>
                <c:formatCode>0.00</c:formatCode>
                <c:ptCount val="3"/>
                <c:pt idx="0">
                  <c:v>1.5369038657964622</c:v>
                </c:pt>
                <c:pt idx="1">
                  <c:v>2.7426049376665773</c:v>
                </c:pt>
                <c:pt idx="2">
                  <c:v>1.3550074686674876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FB-4397-B963-920251C185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576104"/>
        <c:axId val="436569216"/>
      </c:radarChart>
      <c:catAx>
        <c:axId val="436576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36569216"/>
        <c:crosses val="autoZero"/>
        <c:auto val="1"/>
        <c:lblAlgn val="ctr"/>
        <c:lblOffset val="100"/>
        <c:noMultiLvlLbl val="0"/>
      </c:catAx>
      <c:valAx>
        <c:axId val="43656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36576104"/>
        <c:crosses val="autoZero"/>
        <c:crossBetween val="between"/>
      </c:valAx>
      <c:spPr>
        <a:noFill/>
        <a:ln>
          <a:solidFill>
            <a:schemeClr val="bg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Forward</a:t>
            </a:r>
            <a:r>
              <a:rPr lang="nl-NL" baseline="0"/>
              <a:t> rotation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>
        <c:manualLayout>
          <c:layoutTarget val="inner"/>
          <c:xMode val="edge"/>
          <c:yMode val="edge"/>
          <c:x val="0.21777560161226334"/>
          <c:y val="0.20723525110117175"/>
          <c:w val="0.55655885306900788"/>
          <c:h val="0.7193234808931821"/>
        </c:manualLayout>
      </c:layout>
      <c:radarChart>
        <c:radarStyle val="marker"/>
        <c:varyColors val="0"/>
        <c:ser>
          <c:idx val="0"/>
          <c:order val="0"/>
          <c:tx>
            <c:strRef>
              <c:f>Forward!$G$1</c:f>
              <c:strCache>
                <c:ptCount val="1"/>
                <c:pt idx="0">
                  <c:v>forward 1</c:v>
                </c:pt>
              </c:strCache>
            </c:strRef>
          </c:tx>
          <c:spPr>
            <a:ln w="15875" cap="rnd">
              <a:solidFill>
                <a:srgbClr val="FF6699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Forward!$A$2:$F$9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Forward!$G$2:$G$9</c:f>
              <c:numCache>
                <c:formatCode>0.00</c:formatCode>
                <c:ptCount val="3"/>
                <c:pt idx="0">
                  <c:v>328.79167621706847</c:v>
                </c:pt>
                <c:pt idx="1">
                  <c:v>195.25843309956957</c:v>
                </c:pt>
                <c:pt idx="2">
                  <c:v>61.813340442272633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E-4F94-A79F-E3CEC3B3F291}"/>
            </c:ext>
          </c:extLst>
        </c:ser>
        <c:ser>
          <c:idx val="1"/>
          <c:order val="1"/>
          <c:tx>
            <c:strRef>
              <c:f>Forward!$H$1</c:f>
              <c:strCache>
                <c:ptCount val="1"/>
                <c:pt idx="0">
                  <c:v>forward/guard 1,5</c:v>
                </c:pt>
              </c:strCache>
            </c:strRef>
          </c:tx>
          <c:spPr>
            <a:ln w="15875" cap="rnd">
              <a:solidFill>
                <a:srgbClr val="011A1D"/>
              </a:solidFill>
              <a:prstDash val="lgDashDot"/>
              <a:round/>
            </a:ln>
            <a:effectLst/>
          </c:spPr>
          <c:marker>
            <c:symbol val="none"/>
          </c:marker>
          <c:cat>
            <c:strRef>
              <c:f>Forward!$A$2:$F$9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Forward!$H$2:$H$9</c:f>
              <c:numCache>
                <c:formatCode>0.00</c:formatCode>
                <c:ptCount val="3"/>
                <c:pt idx="0">
                  <c:v>215.39686694715294</c:v>
                </c:pt>
                <c:pt idx="1">
                  <c:v>200.53381811798786</c:v>
                </c:pt>
                <c:pt idx="2">
                  <c:v>58.671312142574905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4E-4F94-A79F-E3CEC3B3F291}"/>
            </c:ext>
          </c:extLst>
        </c:ser>
        <c:ser>
          <c:idx val="2"/>
          <c:order val="2"/>
          <c:tx>
            <c:strRef>
              <c:f>Forward!$I$1</c:f>
              <c:strCache>
                <c:ptCount val="1"/>
                <c:pt idx="0">
                  <c:v>forward 2</c:v>
                </c:pt>
              </c:strCache>
            </c:strRef>
          </c:tx>
          <c:spPr>
            <a:ln w="15875" cap="rnd">
              <a:solidFill>
                <a:srgbClr val="C00000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Forward!$A$2:$F$9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Forward!$I$2:$I$9</c:f>
              <c:numCache>
                <c:formatCode>0.00</c:formatCode>
                <c:ptCount val="3"/>
                <c:pt idx="0">
                  <c:v>267.78713781462</c:v>
                </c:pt>
                <c:pt idx="1">
                  <c:v>180.92772007771188</c:v>
                </c:pt>
                <c:pt idx="2">
                  <c:v>56.345590532605655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4E-4F94-A79F-E3CEC3B3F291}"/>
            </c:ext>
          </c:extLst>
        </c:ser>
        <c:ser>
          <c:idx val="3"/>
          <c:order val="3"/>
          <c:tx>
            <c:strRef>
              <c:f>Forward!$J$1</c:f>
              <c:strCache>
                <c:ptCount val="1"/>
                <c:pt idx="0">
                  <c:v>forward 3</c:v>
                </c:pt>
              </c:strCache>
            </c:strRef>
          </c:tx>
          <c:spPr>
            <a:ln w="15875" cap="rnd">
              <a:solidFill>
                <a:srgbClr val="B4DE86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Forward!$A$2:$F$9</c:f>
              <c:strCache>
                <c:ptCount val="3"/>
                <c:pt idx="0">
                  <c:v>RoAccAvg</c:v>
                </c:pt>
                <c:pt idx="1">
                  <c:v>RoSpTurn2B5</c:v>
                </c:pt>
                <c:pt idx="2">
                  <c:v>RoSpCurve2Avg</c:v>
                </c:pt>
              </c:strCache>
            </c:strRef>
          </c:cat>
          <c:val>
            <c:numRef>
              <c:f>Forward!$J$2:$J$9</c:f>
              <c:numCache>
                <c:formatCode>0.00</c:formatCode>
                <c:ptCount val="3"/>
                <c:pt idx="0">
                  <c:v>344.6920062810081</c:v>
                </c:pt>
                <c:pt idx="1">
                  <c:v>224.95579239132721</c:v>
                </c:pt>
                <c:pt idx="2">
                  <c:v>74.969207730320292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4E-4F94-A79F-E3CEC3B3F2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416928"/>
        <c:axId val="305417584"/>
      </c:radarChart>
      <c:catAx>
        <c:axId val="30541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305417584"/>
        <c:crosses val="autoZero"/>
        <c:auto val="1"/>
        <c:lblAlgn val="ctr"/>
        <c:lblOffset val="100"/>
        <c:noMultiLvlLbl val="0"/>
      </c:catAx>
      <c:valAx>
        <c:axId val="30541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30541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023543882262892E-2"/>
          <c:y val="0.82613288889644731"/>
          <c:w val="0.94223843858813405"/>
          <c:h val="0.143629530110032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Steenbergen, T.E. (18063837)</dc:creator>
  <cp:keywords/>
  <dc:description/>
  <cp:lastModifiedBy>Steenbergen, T.E. (18063837)</cp:lastModifiedBy>
  <cp:revision>3</cp:revision>
  <dcterms:created xsi:type="dcterms:W3CDTF">2020-03-12T13:03:00Z</dcterms:created>
  <dcterms:modified xsi:type="dcterms:W3CDTF">2020-04-03T11:47:00Z</dcterms:modified>
</cp:coreProperties>
</file>